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49434D" w:rsidRDefault="00F57796" w:rsidP="003432E1">
      <w:pPr>
        <w:pStyle w:val="Title"/>
        <w:ind w:left="1080" w:right="6" w:firstLine="3"/>
        <w:rPr>
          <w:rFonts w:asciiTheme="minorHAnsi" w:hAnsiTheme="minorHAnsi" w:cstheme="minorHAnsi"/>
          <w:color w:val="000000" w:themeColor="text1"/>
          <w:sz w:val="22"/>
          <w:szCs w:val="22"/>
        </w:rPr>
      </w:pPr>
      <w:r w:rsidRPr="0049434D">
        <w:rPr>
          <w:rFonts w:asciiTheme="minorHAnsi" w:hAnsiTheme="minorHAnsi" w:cstheme="minorHAnsi"/>
          <w:color w:val="000000" w:themeColor="text1"/>
          <w:sz w:val="22"/>
          <w:szCs w:val="22"/>
        </w:rPr>
        <w:t>Progress Report under Right to Information Act 2005 of CSIR-NBRI</w:t>
      </w:r>
    </w:p>
    <w:p w:rsidR="00F57796" w:rsidRPr="00CD4188" w:rsidRDefault="00F57796" w:rsidP="003432E1">
      <w:pPr>
        <w:ind w:left="-142"/>
        <w:jc w:val="center"/>
        <w:rPr>
          <w:rFonts w:cstheme="minorHAnsi"/>
          <w:b/>
          <w:bCs/>
          <w:color w:val="000000" w:themeColor="text1"/>
        </w:rPr>
      </w:pPr>
      <w:r w:rsidRPr="00CD4188">
        <w:rPr>
          <w:rFonts w:cstheme="minorHAnsi"/>
          <w:b/>
          <w:bCs/>
          <w:color w:val="000000" w:themeColor="text1"/>
        </w:rPr>
        <w:t xml:space="preserve">(Period </w:t>
      </w:r>
      <w:r w:rsidR="0026328A">
        <w:rPr>
          <w:rFonts w:cstheme="minorHAnsi"/>
          <w:b/>
          <w:bCs/>
          <w:color w:val="000000" w:themeColor="text1"/>
        </w:rPr>
        <w:t>May</w:t>
      </w:r>
      <w:r w:rsidR="00FE4EB7" w:rsidRPr="00CD4188">
        <w:rPr>
          <w:rFonts w:cstheme="minorHAnsi"/>
          <w:b/>
          <w:bCs/>
          <w:color w:val="000000" w:themeColor="text1"/>
        </w:rPr>
        <w:t xml:space="preserve"> </w:t>
      </w:r>
      <w:r w:rsidRPr="00CD4188">
        <w:rPr>
          <w:rFonts w:cstheme="minorHAnsi"/>
          <w:b/>
          <w:bCs/>
          <w:color w:val="000000" w:themeColor="text1"/>
        </w:rPr>
        <w:t>1, 201</w:t>
      </w:r>
      <w:r w:rsidR="00FE4EB7" w:rsidRPr="00CD4188">
        <w:rPr>
          <w:rFonts w:cstheme="minorHAnsi"/>
          <w:b/>
          <w:bCs/>
          <w:color w:val="000000" w:themeColor="text1"/>
        </w:rPr>
        <w:t>8</w:t>
      </w:r>
      <w:r w:rsidRPr="00CD4188">
        <w:rPr>
          <w:rFonts w:cstheme="minorHAnsi"/>
          <w:b/>
          <w:bCs/>
          <w:color w:val="000000" w:themeColor="text1"/>
        </w:rPr>
        <w:t xml:space="preserve"> to</w:t>
      </w:r>
      <w:r w:rsidR="004F1504" w:rsidRPr="00CD4188">
        <w:rPr>
          <w:rFonts w:cstheme="minorHAnsi"/>
          <w:b/>
          <w:bCs/>
          <w:color w:val="000000" w:themeColor="text1"/>
        </w:rPr>
        <w:t xml:space="preserve"> </w:t>
      </w:r>
      <w:r w:rsidR="0026328A">
        <w:rPr>
          <w:rFonts w:cstheme="minorHAnsi"/>
          <w:b/>
          <w:bCs/>
          <w:color w:val="000000" w:themeColor="text1"/>
        </w:rPr>
        <w:t>May</w:t>
      </w:r>
      <w:r w:rsidR="00AF4A71" w:rsidRPr="00CD4188">
        <w:rPr>
          <w:rFonts w:cstheme="minorHAnsi"/>
          <w:b/>
          <w:bCs/>
          <w:color w:val="000000" w:themeColor="text1"/>
        </w:rPr>
        <w:t xml:space="preserve"> </w:t>
      </w:r>
      <w:r w:rsidR="00EB34D7" w:rsidRPr="00CD4188">
        <w:rPr>
          <w:rFonts w:cstheme="minorHAnsi"/>
          <w:b/>
          <w:bCs/>
          <w:color w:val="000000" w:themeColor="text1"/>
        </w:rPr>
        <w:t>3</w:t>
      </w:r>
      <w:r w:rsidR="0026328A">
        <w:rPr>
          <w:rFonts w:cstheme="minorHAnsi"/>
          <w:b/>
          <w:bCs/>
          <w:color w:val="000000" w:themeColor="text1"/>
        </w:rPr>
        <w:t>1</w:t>
      </w:r>
      <w:r w:rsidRPr="00CD4188">
        <w:rPr>
          <w:rFonts w:cstheme="minorHAnsi"/>
          <w:b/>
          <w:bCs/>
          <w:color w:val="000000" w:themeColor="text1"/>
        </w:rPr>
        <w:t xml:space="preserve">, </w:t>
      </w:r>
      <w:r w:rsidRPr="00A27FCB">
        <w:rPr>
          <w:rStyle w:val="Strong"/>
          <w:rFonts w:cstheme="minorHAnsi"/>
          <w:color w:val="000000" w:themeColor="text1"/>
        </w:rPr>
        <w:t>201</w:t>
      </w:r>
      <w:r w:rsidR="00FE4EB7" w:rsidRPr="00A27FCB">
        <w:rPr>
          <w:rStyle w:val="Strong"/>
          <w:rFonts w:cstheme="minorHAnsi"/>
          <w:color w:val="000000" w:themeColor="text1"/>
        </w:rPr>
        <w:t>8</w:t>
      </w:r>
      <w:r w:rsidRPr="00CD4188">
        <w:rPr>
          <w:rFonts w:cstheme="minorHAnsi"/>
          <w:b/>
          <w:bCs/>
          <w:color w:val="000000" w:themeColor="text1"/>
        </w:rPr>
        <w:t>)</w:t>
      </w:r>
    </w:p>
    <w:p w:rsidR="00FC4C45" w:rsidRPr="00CD4188" w:rsidRDefault="00F57796" w:rsidP="000D0B03">
      <w:pPr>
        <w:pStyle w:val="ListParagraph"/>
        <w:numPr>
          <w:ilvl w:val="0"/>
          <w:numId w:val="2"/>
        </w:numPr>
        <w:spacing w:after="0" w:line="240" w:lineRule="auto"/>
        <w:ind w:left="142" w:right="6"/>
        <w:rPr>
          <w:rFonts w:cstheme="minorHAnsi"/>
          <w:color w:val="000000" w:themeColor="text1"/>
        </w:rPr>
      </w:pPr>
      <w:r w:rsidRPr="00CD4188">
        <w:rPr>
          <w:rFonts w:cstheme="minorHAnsi"/>
          <w:color w:val="000000" w:themeColor="text1"/>
        </w:rPr>
        <w:t>Number of applications received by CPIO [including transfer from other PAs under Section 6(3)] -2</w:t>
      </w:r>
    </w:p>
    <w:p w:rsidR="005E7C92" w:rsidRPr="0049434D" w:rsidRDefault="005E7C92" w:rsidP="003432E1">
      <w:pPr>
        <w:spacing w:after="0" w:line="240" w:lineRule="auto"/>
        <w:ind w:left="1080" w:right="6"/>
        <w:jc w:val="center"/>
        <w:rPr>
          <w:rFonts w:cstheme="minorHAnsi"/>
          <w:color w:val="000000" w:themeColor="text1"/>
        </w:rPr>
      </w:pPr>
    </w:p>
    <w:tbl>
      <w:tblPr>
        <w:tblW w:w="10349"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tblPr>
      <w:tblGrid>
        <w:gridCol w:w="710"/>
        <w:gridCol w:w="1559"/>
        <w:gridCol w:w="1417"/>
        <w:gridCol w:w="1843"/>
        <w:gridCol w:w="1985"/>
        <w:gridCol w:w="1417"/>
        <w:gridCol w:w="1418"/>
      </w:tblGrid>
      <w:tr w:rsidR="00FC4C45" w:rsidRPr="0049434D" w:rsidTr="0049434D">
        <w:trPr>
          <w:trHeight w:val="1043"/>
        </w:trPr>
        <w:tc>
          <w:tcPr>
            <w:tcW w:w="710"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S.N.</w:t>
            </w:r>
          </w:p>
        </w:tc>
        <w:tc>
          <w:tcPr>
            <w:tcW w:w="1559"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Application Registration No.</w:t>
            </w:r>
          </w:p>
        </w:tc>
        <w:tc>
          <w:tcPr>
            <w:tcW w:w="1417"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Name</w:t>
            </w:r>
            <w:r w:rsidRPr="0049434D">
              <w:rPr>
                <w:rFonts w:eastAsia="Times New Roman" w:cs="Mangal"/>
                <w:b/>
                <w:bCs/>
                <w:lang w:bidi="hi-IN"/>
              </w:rPr>
              <w:t xml:space="preserve"> of Applicant</w:t>
            </w:r>
          </w:p>
        </w:tc>
        <w:tc>
          <w:tcPr>
            <w:tcW w:w="1843"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Address of Applicant</w:t>
            </w:r>
          </w:p>
        </w:tc>
        <w:tc>
          <w:tcPr>
            <w:tcW w:w="1985"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Nature of Application</w:t>
            </w:r>
          </w:p>
        </w:tc>
        <w:tc>
          <w:tcPr>
            <w:tcW w:w="1417" w:type="dxa"/>
            <w:shd w:val="clear" w:color="auto" w:fill="auto"/>
            <w:hideMark/>
          </w:tcPr>
          <w:p w:rsidR="00FC4C45" w:rsidRPr="0049434D" w:rsidRDefault="00FC4C45" w:rsidP="00FC4C45">
            <w:pPr>
              <w:spacing w:after="0" w:line="240" w:lineRule="auto"/>
              <w:jc w:val="center"/>
              <w:rPr>
                <w:rFonts w:eastAsia="Times New Roman" w:cs="Mangal"/>
                <w:b/>
                <w:bCs/>
                <w:color w:val="000000"/>
                <w:lang w:bidi="hi-IN"/>
              </w:rPr>
            </w:pPr>
            <w:r w:rsidRPr="0049434D">
              <w:rPr>
                <w:rFonts w:eastAsia="Times New Roman" w:cs="Mangal"/>
                <w:b/>
                <w:bCs/>
                <w:color w:val="000000"/>
                <w:lang w:bidi="hi-IN"/>
              </w:rPr>
              <w:t>Date of Receiving Application</w:t>
            </w:r>
          </w:p>
        </w:tc>
        <w:tc>
          <w:tcPr>
            <w:tcW w:w="1418" w:type="dxa"/>
            <w:shd w:val="clear" w:color="auto" w:fill="auto"/>
            <w:hideMark/>
          </w:tcPr>
          <w:p w:rsidR="00FC4C45" w:rsidRPr="0049434D" w:rsidRDefault="00FC4C45" w:rsidP="00912438">
            <w:pPr>
              <w:spacing w:after="0" w:line="240" w:lineRule="auto"/>
              <w:jc w:val="center"/>
              <w:rPr>
                <w:rFonts w:eastAsia="Times New Roman" w:cs="Mangal"/>
                <w:b/>
                <w:bCs/>
                <w:color w:val="000000"/>
                <w:lang w:bidi="hi-IN"/>
              </w:rPr>
            </w:pPr>
            <w:r w:rsidRPr="0049434D">
              <w:rPr>
                <w:rFonts w:eastAsia="Times New Roman" w:cs="Mangal"/>
                <w:b/>
                <w:bCs/>
                <w:color w:val="000000"/>
                <w:lang w:bidi="hi-IN"/>
              </w:rPr>
              <w:t>PIOs reply</w:t>
            </w:r>
          </w:p>
        </w:tc>
      </w:tr>
      <w:tr w:rsidR="00FC4C45" w:rsidRPr="0049434D" w:rsidTr="00406AA0">
        <w:trPr>
          <w:trHeight w:val="1426"/>
        </w:trPr>
        <w:tc>
          <w:tcPr>
            <w:tcW w:w="710" w:type="dxa"/>
            <w:shd w:val="clear" w:color="auto" w:fill="auto"/>
            <w:hideMark/>
          </w:tcPr>
          <w:p w:rsidR="00FC4C45" w:rsidRPr="0049434D" w:rsidRDefault="00912438" w:rsidP="00FC4C45">
            <w:pPr>
              <w:spacing w:after="0" w:line="240" w:lineRule="auto"/>
              <w:jc w:val="center"/>
              <w:rPr>
                <w:rFonts w:eastAsia="Times New Roman" w:cs="Mangal"/>
                <w:color w:val="000000"/>
                <w:lang w:bidi="hi-IN"/>
              </w:rPr>
            </w:pPr>
            <w:r>
              <w:rPr>
                <w:rFonts w:eastAsia="Times New Roman" w:cs="Mangal"/>
                <w:color w:val="000000"/>
                <w:lang w:bidi="hi-IN"/>
              </w:rPr>
              <w:t>1</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NBRIL/R/2018/80008</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RAHUL R</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KOCHUPARAMBIL HOUSE, NEERICODE P.O, NEERICODE, Pin:683511</w:t>
            </w:r>
          </w:p>
        </w:tc>
        <w:tc>
          <w:tcPr>
            <w:tcW w:w="1985" w:type="dxa"/>
            <w:shd w:val="clear" w:color="auto" w:fill="auto"/>
            <w:hideMark/>
          </w:tcPr>
          <w:p w:rsidR="00FC4C45" w:rsidRPr="0049434D" w:rsidRDefault="00406AA0"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22-</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FC4C45" w:rsidRPr="0049434D" w:rsidRDefault="0026328A" w:rsidP="00912438">
            <w:pPr>
              <w:spacing w:after="0" w:line="240" w:lineRule="auto"/>
              <w:jc w:val="center"/>
              <w:rPr>
                <w:rFonts w:eastAsia="Times New Roman" w:cs="Mangal"/>
                <w:lang w:bidi="hi-IN"/>
              </w:rPr>
            </w:pPr>
            <w:r>
              <w:rPr>
                <w:rFonts w:eastAsia="Times New Roman" w:cs="Mangal"/>
                <w:lang w:bidi="hi-IN"/>
              </w:rPr>
              <w:t>Under Process</w:t>
            </w:r>
          </w:p>
        </w:tc>
      </w:tr>
      <w:tr w:rsidR="00FC4C45" w:rsidRPr="0049434D" w:rsidTr="0049434D">
        <w:trPr>
          <w:trHeight w:val="2807"/>
        </w:trPr>
        <w:tc>
          <w:tcPr>
            <w:tcW w:w="710" w:type="dxa"/>
            <w:shd w:val="clear" w:color="auto" w:fill="auto"/>
            <w:hideMark/>
          </w:tcPr>
          <w:p w:rsidR="00FC4C45" w:rsidRPr="0049434D" w:rsidRDefault="0007644B" w:rsidP="00FC4C45">
            <w:pPr>
              <w:spacing w:after="0" w:line="240" w:lineRule="auto"/>
              <w:jc w:val="center"/>
              <w:rPr>
                <w:rFonts w:eastAsia="Times New Roman" w:cs="Mangal"/>
                <w:color w:val="000000"/>
                <w:lang w:bidi="hi-IN"/>
              </w:rPr>
            </w:pPr>
            <w:r>
              <w:rPr>
                <w:rFonts w:eastAsia="Times New Roman" w:cs="Mangal"/>
                <w:color w:val="000000"/>
                <w:lang w:bidi="hi-IN"/>
              </w:rPr>
              <w:t>2</w:t>
            </w:r>
          </w:p>
        </w:tc>
        <w:tc>
          <w:tcPr>
            <w:tcW w:w="1559"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NBRIL/R/2018/80009</w:t>
            </w:r>
          </w:p>
        </w:tc>
        <w:tc>
          <w:tcPr>
            <w:tcW w:w="1417"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Shridhar</w:t>
            </w:r>
          </w:p>
        </w:tc>
        <w:tc>
          <w:tcPr>
            <w:tcW w:w="1843"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Flat no - 303, 3rd Floor, Achuthan Pearl, 28/2, 15th cross, D-Group layout, Srigandhadakavalu,, Annapurneshwarinagar, Bangalore, Pin:560091</w:t>
            </w:r>
          </w:p>
        </w:tc>
        <w:tc>
          <w:tcPr>
            <w:tcW w:w="1985" w:type="dxa"/>
            <w:shd w:val="clear" w:color="auto" w:fill="auto"/>
            <w:hideMark/>
          </w:tcPr>
          <w:p w:rsidR="00FC4C45" w:rsidRPr="0049434D" w:rsidRDefault="00FC4C45" w:rsidP="00FC4C45">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FC4C45" w:rsidRPr="0049434D" w:rsidRDefault="00FC4C45" w:rsidP="00FC4C45">
            <w:pPr>
              <w:spacing w:after="0" w:line="240" w:lineRule="auto"/>
              <w:jc w:val="center"/>
              <w:rPr>
                <w:rFonts w:eastAsia="Times New Roman" w:cs="Mangal"/>
                <w:color w:val="000000"/>
                <w:lang w:bidi="hi-IN"/>
              </w:rPr>
            </w:pPr>
            <w:r w:rsidRPr="0049434D">
              <w:rPr>
                <w:rFonts w:eastAsia="Times New Roman" w:cs="Mangal"/>
                <w:color w:val="000000"/>
                <w:lang w:bidi="hi-IN"/>
              </w:rPr>
              <w:t>25-</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FC4C45" w:rsidRPr="0049434D" w:rsidRDefault="0026328A" w:rsidP="00912438">
            <w:pPr>
              <w:spacing w:after="0" w:line="240" w:lineRule="auto"/>
              <w:jc w:val="center"/>
              <w:rPr>
                <w:rFonts w:eastAsia="Times New Roman" w:cs="Mangal"/>
                <w:lang w:bidi="hi-IN"/>
              </w:rPr>
            </w:pPr>
            <w:r>
              <w:rPr>
                <w:rFonts w:eastAsia="Times New Roman" w:cs="Mangal"/>
                <w:lang w:bidi="hi-IN"/>
              </w:rPr>
              <w:t>Under Process</w:t>
            </w:r>
          </w:p>
        </w:tc>
      </w:tr>
      <w:tr w:rsidR="006D52AC" w:rsidRPr="0049434D" w:rsidTr="0049434D">
        <w:trPr>
          <w:trHeight w:val="1833"/>
        </w:trPr>
        <w:tc>
          <w:tcPr>
            <w:tcW w:w="710" w:type="dxa"/>
            <w:shd w:val="clear" w:color="auto" w:fill="auto"/>
            <w:hideMark/>
          </w:tcPr>
          <w:p w:rsidR="006D52AC" w:rsidRPr="0049434D" w:rsidRDefault="0007644B" w:rsidP="00FC4C45">
            <w:pPr>
              <w:spacing w:after="0" w:line="240" w:lineRule="auto"/>
              <w:jc w:val="center"/>
              <w:rPr>
                <w:rFonts w:eastAsia="Times New Roman" w:cs="Mangal"/>
                <w:color w:val="000000"/>
                <w:lang w:bidi="hi-IN"/>
              </w:rPr>
            </w:pPr>
            <w:r>
              <w:rPr>
                <w:rFonts w:eastAsia="Times New Roman" w:cs="Mangal"/>
                <w:color w:val="000000"/>
                <w:lang w:bidi="hi-IN"/>
              </w:rPr>
              <w:t>3</w:t>
            </w:r>
          </w:p>
        </w:tc>
        <w:tc>
          <w:tcPr>
            <w:tcW w:w="1559"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RTI 0786</w:t>
            </w:r>
          </w:p>
        </w:tc>
        <w:tc>
          <w:tcPr>
            <w:tcW w:w="1417"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Vikas Singh</w:t>
            </w:r>
          </w:p>
        </w:tc>
        <w:tc>
          <w:tcPr>
            <w:tcW w:w="1843"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State President, Bhartiya Kisan Union, 3/308, Vineetkhand, Gomti nagar, Lucknow</w:t>
            </w:r>
          </w:p>
        </w:tc>
        <w:tc>
          <w:tcPr>
            <w:tcW w:w="1985" w:type="dxa"/>
            <w:shd w:val="clear" w:color="auto" w:fill="auto"/>
            <w:hideMark/>
          </w:tcPr>
          <w:p w:rsidR="006D52AC" w:rsidRPr="0049434D" w:rsidRDefault="006D52AC" w:rsidP="00757E76">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417" w:type="dxa"/>
            <w:shd w:val="clear" w:color="auto" w:fill="auto"/>
            <w:hideMark/>
          </w:tcPr>
          <w:p w:rsidR="006D52AC" w:rsidRPr="0049434D" w:rsidRDefault="006D52AC" w:rsidP="00FC4C45">
            <w:pPr>
              <w:spacing w:after="0" w:line="240" w:lineRule="auto"/>
              <w:jc w:val="center"/>
              <w:rPr>
                <w:rFonts w:eastAsia="Times New Roman" w:cs="Mangal"/>
                <w:color w:val="000000"/>
                <w:lang w:bidi="hi-IN"/>
              </w:rPr>
            </w:pPr>
            <w:r w:rsidRPr="0049434D">
              <w:rPr>
                <w:rFonts w:eastAsia="Times New Roman" w:cs="Mangal"/>
                <w:color w:val="000000"/>
                <w:lang w:bidi="hi-IN"/>
              </w:rPr>
              <w:t>1</w:t>
            </w:r>
            <w:r w:rsidR="00B038D8">
              <w:rPr>
                <w:rFonts w:eastAsia="Times New Roman" w:cs="Mangal"/>
                <w:color w:val="000000"/>
                <w:lang w:bidi="hi-IN"/>
              </w:rPr>
              <w:t>4</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6D52AC" w:rsidRPr="0049434D" w:rsidRDefault="0026328A" w:rsidP="00912438">
            <w:pPr>
              <w:spacing w:after="0" w:line="240" w:lineRule="auto"/>
              <w:jc w:val="center"/>
              <w:rPr>
                <w:rFonts w:eastAsia="Times New Roman" w:cs="Mangal"/>
                <w:lang w:bidi="hi-IN"/>
              </w:rPr>
            </w:pPr>
            <w:r>
              <w:rPr>
                <w:rFonts w:eastAsia="Times New Roman" w:cs="Mangal"/>
                <w:lang w:bidi="hi-IN"/>
              </w:rPr>
              <w:t>Under Process</w:t>
            </w:r>
          </w:p>
        </w:tc>
      </w:tr>
      <w:tr w:rsidR="006D52AC" w:rsidRPr="0049434D" w:rsidTr="0049434D">
        <w:trPr>
          <w:trHeight w:val="1266"/>
        </w:trPr>
        <w:tc>
          <w:tcPr>
            <w:tcW w:w="710" w:type="dxa"/>
            <w:shd w:val="clear" w:color="auto" w:fill="auto"/>
            <w:hideMark/>
          </w:tcPr>
          <w:p w:rsidR="006D52AC" w:rsidRPr="0049434D" w:rsidRDefault="0007644B" w:rsidP="00FC4C45">
            <w:pPr>
              <w:spacing w:after="0" w:line="240" w:lineRule="auto"/>
              <w:jc w:val="center"/>
              <w:rPr>
                <w:rFonts w:eastAsia="Times New Roman" w:cs="Mangal"/>
                <w:color w:val="000000"/>
                <w:lang w:bidi="hi-IN"/>
              </w:rPr>
            </w:pPr>
            <w:r>
              <w:rPr>
                <w:rFonts w:eastAsia="Times New Roman" w:cs="Mangal"/>
                <w:color w:val="000000"/>
                <w:lang w:bidi="hi-IN"/>
              </w:rPr>
              <w:t>4</w:t>
            </w:r>
          </w:p>
        </w:tc>
        <w:tc>
          <w:tcPr>
            <w:tcW w:w="1559"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RTI 0787</w:t>
            </w:r>
          </w:p>
        </w:tc>
        <w:tc>
          <w:tcPr>
            <w:tcW w:w="1417"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Aashish Ganguli</w:t>
            </w:r>
          </w:p>
        </w:tc>
        <w:tc>
          <w:tcPr>
            <w:tcW w:w="1843" w:type="dxa"/>
            <w:shd w:val="clear" w:color="auto" w:fill="auto"/>
            <w:hideMark/>
          </w:tcPr>
          <w:p w:rsidR="006D52AC" w:rsidRPr="0049434D" w:rsidRDefault="006D52AC" w:rsidP="00FC4C45">
            <w:pPr>
              <w:spacing w:after="0" w:line="240" w:lineRule="auto"/>
              <w:rPr>
                <w:rFonts w:eastAsia="Times New Roman" w:cs="Mangal"/>
                <w:color w:val="000000"/>
                <w:lang w:bidi="hi-IN"/>
              </w:rPr>
            </w:pPr>
            <w:r w:rsidRPr="0049434D">
              <w:rPr>
                <w:rFonts w:eastAsia="Times New Roman" w:cs="Mangal"/>
                <w:color w:val="000000"/>
                <w:lang w:bidi="hi-IN"/>
              </w:rPr>
              <w:t>63-Ram Gopal Vidyant Road, Mohanlalganj, Lucknow</w:t>
            </w:r>
          </w:p>
        </w:tc>
        <w:tc>
          <w:tcPr>
            <w:tcW w:w="1985" w:type="dxa"/>
            <w:shd w:val="clear" w:color="auto" w:fill="auto"/>
            <w:hideMark/>
          </w:tcPr>
          <w:p w:rsidR="006D52AC" w:rsidRPr="0049434D" w:rsidRDefault="006D52AC" w:rsidP="00757E76">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417" w:type="dxa"/>
            <w:shd w:val="clear" w:color="auto" w:fill="auto"/>
            <w:hideMark/>
          </w:tcPr>
          <w:p w:rsidR="006D52AC" w:rsidRPr="0049434D" w:rsidRDefault="006D52AC" w:rsidP="00FC4C45">
            <w:pPr>
              <w:spacing w:after="0" w:line="240" w:lineRule="auto"/>
              <w:jc w:val="center"/>
              <w:rPr>
                <w:rFonts w:eastAsia="Times New Roman" w:cs="Mangal"/>
                <w:color w:val="000000"/>
                <w:lang w:bidi="hi-IN"/>
              </w:rPr>
            </w:pPr>
            <w:r w:rsidRPr="0049434D">
              <w:rPr>
                <w:rFonts w:eastAsia="Times New Roman" w:cs="Mangal"/>
                <w:color w:val="000000"/>
                <w:lang w:bidi="hi-IN"/>
              </w:rPr>
              <w:t>31-</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6D52AC" w:rsidRPr="0049434D" w:rsidRDefault="0026328A" w:rsidP="00912438">
            <w:pPr>
              <w:spacing w:after="0" w:line="240" w:lineRule="auto"/>
              <w:jc w:val="center"/>
              <w:rPr>
                <w:rFonts w:eastAsia="Times New Roman" w:cs="Mangal"/>
                <w:lang w:bidi="hi-IN"/>
              </w:rPr>
            </w:pPr>
            <w:r>
              <w:rPr>
                <w:rFonts w:eastAsia="Times New Roman" w:cs="Mangal"/>
                <w:lang w:bidi="hi-IN"/>
              </w:rPr>
              <w:t>Under Process</w:t>
            </w:r>
          </w:p>
        </w:tc>
      </w:tr>
      <w:tr w:rsidR="0007644B" w:rsidRPr="0049434D" w:rsidTr="00B0205E">
        <w:trPr>
          <w:trHeight w:val="1249"/>
        </w:trPr>
        <w:tc>
          <w:tcPr>
            <w:tcW w:w="710"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Pr>
                <w:rFonts w:eastAsia="Times New Roman" w:cs="Mangal"/>
                <w:color w:val="000000"/>
                <w:lang w:bidi="hi-IN"/>
              </w:rPr>
              <w:t>5</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NBRIL/R/2018/90011</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Dinesh Gupta</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E-1, CEERI Colony, Pilani, Rajasthan, Pin:333031</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24-</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Pr>
                <w:rFonts w:eastAsia="Times New Roman" w:cs="Mangal"/>
                <w:color w:val="000000"/>
                <w:lang w:bidi="hi-IN"/>
              </w:rPr>
              <w:t>28</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277"/>
        </w:trPr>
        <w:tc>
          <w:tcPr>
            <w:tcW w:w="710"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Pr>
                <w:rFonts w:eastAsia="Times New Roman" w:cs="Mangal"/>
                <w:color w:val="000000"/>
                <w:lang w:bidi="hi-IN"/>
              </w:rPr>
              <w:t>6</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NBRIL/R/2018/90010</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Dinesh Gupta</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E-1, CEERI Colony, Pilani, Rajasthan, Pin:333031</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24-</w:t>
            </w:r>
            <w:r w:rsidRPr="0049434D">
              <w:rPr>
                <w:rFonts w:eastAsia="Times New Roman" w:cs="Mangal"/>
                <w:color w:val="000000"/>
                <w:cs/>
                <w:lang w:bidi="hi-IN"/>
              </w:rPr>
              <w:t>मई-</w:t>
            </w:r>
            <w:r w:rsidRPr="0049434D">
              <w:rPr>
                <w:rFonts w:eastAsia="Times New Roman" w:cs="Mangal"/>
                <w:color w:val="000000"/>
                <w:lang w:bidi="hi-IN"/>
              </w:rPr>
              <w:t>18</w:t>
            </w:r>
          </w:p>
        </w:tc>
        <w:tc>
          <w:tcPr>
            <w:tcW w:w="1418"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Pr>
                <w:rFonts w:eastAsia="Times New Roman" w:cs="Mangal"/>
                <w:color w:val="000000"/>
                <w:lang w:bidi="hi-IN"/>
              </w:rPr>
              <w:t>28</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411"/>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lastRenderedPageBreak/>
              <w:t>7</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NBRIL/R/2018/90005</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Y K Anand</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A-4/294, Sector IV, Rohini, Delhi, Pin:110085</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03-</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03</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261"/>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8</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NBRIL/R/2018/80006</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Gaurav Vasare</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Ankola, Uttara Kannada, Pin:581314</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03-</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B0205E">
            <w:pPr>
              <w:spacing w:after="0" w:line="240" w:lineRule="auto"/>
              <w:jc w:val="center"/>
              <w:rPr>
                <w:rFonts w:eastAsia="Times New Roman" w:cs="Mangal"/>
                <w:color w:val="000000"/>
                <w:lang w:bidi="hi-IN"/>
              </w:rPr>
            </w:pPr>
            <w:r>
              <w:rPr>
                <w:rFonts w:eastAsia="Times New Roman" w:cs="Mangal"/>
                <w:color w:val="000000"/>
                <w:lang w:bidi="hi-IN"/>
              </w:rPr>
              <w:t>03</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705"/>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9</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NBRIL/R/2018/80007</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Mahendra Pratap Singh</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8 Shiv Vihar Colony, Sector-5 Vikas Nagar, Lucknow, Pin:226022</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10-</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09</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4D1749" w:rsidRPr="0049434D" w:rsidTr="00B0205E">
        <w:trPr>
          <w:trHeight w:val="1550"/>
        </w:trPr>
        <w:tc>
          <w:tcPr>
            <w:tcW w:w="710" w:type="dxa"/>
            <w:shd w:val="clear" w:color="auto" w:fill="auto"/>
            <w:hideMark/>
          </w:tcPr>
          <w:p w:rsidR="004D1749"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10</w:t>
            </w:r>
          </w:p>
        </w:tc>
        <w:tc>
          <w:tcPr>
            <w:tcW w:w="1559" w:type="dxa"/>
            <w:shd w:val="clear" w:color="auto" w:fill="auto"/>
            <w:hideMark/>
          </w:tcPr>
          <w:p w:rsidR="004D1749" w:rsidRPr="0049434D" w:rsidRDefault="004D1749" w:rsidP="00B0205E">
            <w:pPr>
              <w:spacing w:after="0" w:line="240" w:lineRule="auto"/>
              <w:rPr>
                <w:rFonts w:eastAsia="Times New Roman" w:cs="Mangal"/>
                <w:color w:val="000000"/>
                <w:lang w:bidi="hi-IN"/>
              </w:rPr>
            </w:pPr>
            <w:r w:rsidRPr="0049434D">
              <w:rPr>
                <w:rFonts w:eastAsia="Times New Roman" w:cs="Mangal"/>
                <w:color w:val="000000"/>
                <w:lang w:bidi="hi-IN"/>
              </w:rPr>
              <w:t>NBRIL/R/2018/50002</w:t>
            </w:r>
          </w:p>
        </w:tc>
        <w:tc>
          <w:tcPr>
            <w:tcW w:w="1417" w:type="dxa"/>
            <w:shd w:val="clear" w:color="auto" w:fill="auto"/>
            <w:hideMark/>
          </w:tcPr>
          <w:p w:rsidR="004D1749" w:rsidRPr="0049434D" w:rsidRDefault="004D1749" w:rsidP="00B0205E">
            <w:pPr>
              <w:spacing w:after="0" w:line="240" w:lineRule="auto"/>
              <w:rPr>
                <w:rFonts w:eastAsia="Times New Roman" w:cs="Mangal"/>
                <w:color w:val="000000"/>
                <w:lang w:bidi="hi-IN"/>
              </w:rPr>
            </w:pPr>
            <w:r w:rsidRPr="0049434D">
              <w:rPr>
                <w:rFonts w:eastAsia="Times New Roman" w:cs="Mangal"/>
                <w:color w:val="000000"/>
                <w:lang w:bidi="hi-IN"/>
              </w:rPr>
              <w:t>Akhilesh Kumar</w:t>
            </w:r>
          </w:p>
        </w:tc>
        <w:tc>
          <w:tcPr>
            <w:tcW w:w="1843" w:type="dxa"/>
            <w:shd w:val="clear" w:color="auto" w:fill="auto"/>
            <w:hideMark/>
          </w:tcPr>
          <w:p w:rsidR="004D1749" w:rsidRPr="0049434D" w:rsidRDefault="004D1749" w:rsidP="00B0205E">
            <w:pPr>
              <w:spacing w:after="0" w:line="240" w:lineRule="auto"/>
              <w:rPr>
                <w:rFonts w:eastAsia="Times New Roman" w:cs="Mangal"/>
                <w:color w:val="000000"/>
                <w:lang w:bidi="hi-IN"/>
              </w:rPr>
            </w:pPr>
            <w:r w:rsidRPr="0049434D">
              <w:rPr>
                <w:rFonts w:eastAsia="Times New Roman" w:cs="Mangal"/>
                <w:color w:val="000000"/>
                <w:lang w:bidi="hi-IN"/>
              </w:rPr>
              <w:t>B-25/ Sector B, NIT-5, Near Easy Day Store, Faridabad , Pin:121001</w:t>
            </w:r>
          </w:p>
        </w:tc>
        <w:tc>
          <w:tcPr>
            <w:tcW w:w="1985" w:type="dxa"/>
            <w:shd w:val="clear" w:color="auto" w:fill="auto"/>
            <w:hideMark/>
          </w:tcPr>
          <w:p w:rsidR="004D1749" w:rsidRPr="0049434D" w:rsidRDefault="004D1749" w:rsidP="00B0205E">
            <w:pPr>
              <w:spacing w:after="0" w:line="240" w:lineRule="auto"/>
              <w:rPr>
                <w:rFonts w:eastAsia="Times New Roman" w:cs="Mangal"/>
                <w:color w:val="000000"/>
                <w:lang w:bidi="hi-IN"/>
              </w:rPr>
            </w:pPr>
            <w:r w:rsidRPr="0049434D">
              <w:rPr>
                <w:rFonts w:eastAsia="Times New Roman" w:cs="Mangal"/>
                <w:color w:val="000000"/>
                <w:lang w:bidi="hi-IN"/>
              </w:rPr>
              <w:t>Online Receipt</w:t>
            </w:r>
          </w:p>
        </w:tc>
        <w:tc>
          <w:tcPr>
            <w:tcW w:w="1417" w:type="dxa"/>
            <w:shd w:val="clear" w:color="auto" w:fill="auto"/>
            <w:hideMark/>
          </w:tcPr>
          <w:p w:rsidR="004D1749" w:rsidRPr="0049434D" w:rsidRDefault="004D1749" w:rsidP="00B0205E">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4D1749" w:rsidRPr="0049434D" w:rsidRDefault="004D1749" w:rsidP="00B0205E">
            <w:pPr>
              <w:spacing w:after="0" w:line="240" w:lineRule="auto"/>
              <w:jc w:val="center"/>
              <w:rPr>
                <w:rFonts w:eastAsia="Times New Roman" w:cs="Mangal"/>
                <w:color w:val="000000"/>
                <w:lang w:bidi="hi-IN"/>
              </w:rPr>
            </w:pPr>
            <w:r>
              <w:rPr>
                <w:rFonts w:eastAsia="Times New Roman" w:cs="Mangal"/>
                <w:color w:val="000000"/>
                <w:lang w:bidi="hi-IN"/>
              </w:rPr>
              <w:t>15</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120"/>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11</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RTI 0785</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K.K. Verma</w:t>
            </w:r>
          </w:p>
        </w:tc>
        <w:tc>
          <w:tcPr>
            <w:tcW w:w="1843" w:type="dxa"/>
            <w:shd w:val="clear" w:color="auto" w:fill="auto"/>
            <w:hideMark/>
          </w:tcPr>
          <w:p w:rsidR="0007644B" w:rsidRPr="0049434D" w:rsidRDefault="00A25754" w:rsidP="00B0205E">
            <w:pPr>
              <w:spacing w:after="0" w:line="240" w:lineRule="auto"/>
              <w:rPr>
                <w:rFonts w:eastAsia="Times New Roman" w:cs="Mangal"/>
                <w:color w:val="000000"/>
                <w:lang w:bidi="hi-IN"/>
              </w:rPr>
            </w:pPr>
            <w:r>
              <w:rPr>
                <w:rFonts w:eastAsia="Times New Roman" w:cs="Mangal"/>
                <w:color w:val="000000"/>
                <w:lang w:bidi="hi-IN"/>
              </w:rPr>
              <w:t>107, green park, B</w:t>
            </w:r>
            <w:r w:rsidR="0007644B" w:rsidRPr="0049434D">
              <w:rPr>
                <w:rFonts w:eastAsia="Times New Roman" w:cs="Mangal"/>
                <w:color w:val="000000"/>
                <w:lang w:bidi="hi-IN"/>
              </w:rPr>
              <w:t>areilly</w:t>
            </w:r>
          </w:p>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 xml:space="preserve"> </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Pr>
                <w:rFonts w:eastAsia="Times New Roman" w:cs="Mangal"/>
                <w:color w:val="000000"/>
                <w:lang w:bidi="hi-IN"/>
              </w:rPr>
              <w:t xml:space="preserve">Offline receipt </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840F58" w:rsidP="00840F58">
            <w:pPr>
              <w:spacing w:after="0" w:line="240" w:lineRule="auto"/>
              <w:jc w:val="center"/>
              <w:rPr>
                <w:rFonts w:eastAsia="Times New Roman" w:cs="Mangal"/>
                <w:lang w:bidi="hi-IN"/>
              </w:rPr>
            </w:pPr>
            <w:r>
              <w:rPr>
                <w:rFonts w:eastAsia="Times New Roman" w:cs="Mangal"/>
                <w:color w:val="000000"/>
                <w:lang w:bidi="hi-IN"/>
              </w:rPr>
              <w:t>17</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689"/>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12</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NBRIL/R/2018/90008</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Satya Prakash</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Choudhary Charan Singh University, Merrut, Pin:250004</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15</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543"/>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13</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NBRIL/R/2018/90007</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Hansraj Choudhary</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G-016, CEERI Colony, CEERI, Pilani (Raj), Distt-Jhunjhunu, Pin:333031</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16</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975"/>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t>14</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NBRIL/R/2018/90006</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Chirag Kumar</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32, Ground Floor, Uday Park, South Extension-II, New Delhi, Pin:110049</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18-</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18</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r w:rsidR="0007644B" w:rsidRPr="0049434D" w:rsidTr="00B0205E">
        <w:trPr>
          <w:trHeight w:val="1401"/>
        </w:trPr>
        <w:tc>
          <w:tcPr>
            <w:tcW w:w="710" w:type="dxa"/>
            <w:shd w:val="clear" w:color="auto" w:fill="auto"/>
            <w:hideMark/>
          </w:tcPr>
          <w:p w:rsidR="0007644B" w:rsidRPr="0049434D" w:rsidRDefault="00A25754" w:rsidP="00B0205E">
            <w:pPr>
              <w:spacing w:after="0" w:line="240" w:lineRule="auto"/>
              <w:jc w:val="center"/>
              <w:rPr>
                <w:rFonts w:eastAsia="Times New Roman" w:cs="Mangal"/>
                <w:color w:val="000000"/>
                <w:lang w:bidi="hi-IN"/>
              </w:rPr>
            </w:pPr>
            <w:r>
              <w:rPr>
                <w:rFonts w:eastAsia="Times New Roman" w:cs="Mangal"/>
                <w:color w:val="000000"/>
                <w:lang w:bidi="hi-IN"/>
              </w:rPr>
              <w:lastRenderedPageBreak/>
              <w:t>15</w:t>
            </w:r>
          </w:p>
        </w:tc>
        <w:tc>
          <w:tcPr>
            <w:tcW w:w="1559"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NBRIL/R/2018/90009</w:t>
            </w:r>
          </w:p>
        </w:tc>
        <w:tc>
          <w:tcPr>
            <w:tcW w:w="1417"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Chandrakant P Raut</w:t>
            </w:r>
          </w:p>
        </w:tc>
        <w:tc>
          <w:tcPr>
            <w:tcW w:w="1843"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B 12 F, Vijeta Vihar, Sector 13, Rohini, Delhi, Pin:110085</w:t>
            </w:r>
          </w:p>
        </w:tc>
        <w:tc>
          <w:tcPr>
            <w:tcW w:w="1985" w:type="dxa"/>
            <w:shd w:val="clear" w:color="auto" w:fill="auto"/>
            <w:hideMark/>
          </w:tcPr>
          <w:p w:rsidR="0007644B" w:rsidRPr="0049434D" w:rsidRDefault="0007644B" w:rsidP="00B0205E">
            <w:pPr>
              <w:spacing w:after="0" w:line="240" w:lineRule="auto"/>
              <w:rPr>
                <w:rFonts w:eastAsia="Times New Roman" w:cs="Mangal"/>
                <w:color w:val="000000"/>
                <w:lang w:bidi="hi-IN"/>
              </w:rPr>
            </w:pPr>
            <w:r w:rsidRPr="0049434D">
              <w:rPr>
                <w:rFonts w:eastAsia="Times New Roman" w:cs="Mangal"/>
                <w:color w:val="000000"/>
                <w:lang w:bidi="hi-IN"/>
              </w:rPr>
              <w:t>Electronically Transferred from Other Public Authority</w:t>
            </w:r>
          </w:p>
        </w:tc>
        <w:tc>
          <w:tcPr>
            <w:tcW w:w="1417" w:type="dxa"/>
            <w:shd w:val="clear" w:color="auto" w:fill="auto"/>
            <w:hideMark/>
          </w:tcPr>
          <w:p w:rsidR="0007644B" w:rsidRPr="0049434D" w:rsidRDefault="0007644B" w:rsidP="00B0205E">
            <w:pPr>
              <w:spacing w:after="0" w:line="240" w:lineRule="auto"/>
              <w:jc w:val="center"/>
              <w:rPr>
                <w:rFonts w:eastAsia="Times New Roman" w:cs="Mangal"/>
                <w:color w:val="000000"/>
                <w:lang w:bidi="hi-IN"/>
              </w:rPr>
            </w:pPr>
            <w:r w:rsidRPr="0049434D">
              <w:rPr>
                <w:rFonts w:eastAsia="Times New Roman" w:cs="Mangal"/>
                <w:color w:val="000000"/>
                <w:lang w:bidi="hi-IN"/>
              </w:rPr>
              <w:t>24-</w:t>
            </w:r>
            <w:r w:rsidRPr="0049434D">
              <w:rPr>
                <w:rFonts w:eastAsia="Times New Roman" w:cs="Mangal"/>
                <w:color w:val="000000"/>
                <w:cs/>
                <w:lang w:bidi="hi-IN"/>
              </w:rPr>
              <w:t>अप्रैल-</w:t>
            </w:r>
            <w:r w:rsidRPr="0049434D">
              <w:rPr>
                <w:rFonts w:eastAsia="Times New Roman" w:cs="Mangal"/>
                <w:color w:val="000000"/>
                <w:lang w:bidi="hi-IN"/>
              </w:rPr>
              <w:t>18</w:t>
            </w:r>
          </w:p>
        </w:tc>
        <w:tc>
          <w:tcPr>
            <w:tcW w:w="1418" w:type="dxa"/>
            <w:shd w:val="clear" w:color="auto" w:fill="auto"/>
            <w:hideMark/>
          </w:tcPr>
          <w:p w:rsidR="0007644B" w:rsidRPr="0049434D" w:rsidRDefault="004D1749" w:rsidP="004D1749">
            <w:pPr>
              <w:spacing w:after="0" w:line="240" w:lineRule="auto"/>
              <w:jc w:val="center"/>
              <w:rPr>
                <w:rFonts w:eastAsia="Times New Roman" w:cs="Mangal"/>
                <w:color w:val="000000"/>
                <w:lang w:bidi="hi-IN"/>
              </w:rPr>
            </w:pPr>
            <w:r>
              <w:rPr>
                <w:rFonts w:eastAsia="Times New Roman" w:cs="Mangal"/>
                <w:color w:val="000000"/>
                <w:lang w:bidi="hi-IN"/>
              </w:rPr>
              <w:t>22</w:t>
            </w:r>
            <w:r w:rsidRPr="0049434D">
              <w:rPr>
                <w:rFonts w:eastAsia="Times New Roman" w:cs="Mangal"/>
                <w:color w:val="000000"/>
                <w:lang w:bidi="hi-IN"/>
              </w:rPr>
              <w:t>-</w:t>
            </w:r>
            <w:r w:rsidRPr="0049434D">
              <w:rPr>
                <w:rFonts w:eastAsia="Times New Roman" w:cs="Mangal"/>
                <w:color w:val="000000"/>
                <w:cs/>
                <w:lang w:bidi="hi-IN"/>
              </w:rPr>
              <w:t>मई-</w:t>
            </w:r>
            <w:r w:rsidRPr="0049434D">
              <w:rPr>
                <w:rFonts w:eastAsia="Times New Roman" w:cs="Mangal"/>
                <w:color w:val="000000"/>
                <w:lang w:bidi="hi-IN"/>
              </w:rPr>
              <w:t>18</w:t>
            </w:r>
          </w:p>
        </w:tc>
      </w:tr>
    </w:tbl>
    <w:p w:rsidR="0007644B" w:rsidRDefault="0007644B" w:rsidP="003432E1">
      <w:pPr>
        <w:spacing w:after="0" w:line="240" w:lineRule="auto"/>
        <w:ind w:right="6"/>
        <w:jc w:val="center"/>
        <w:rPr>
          <w:rFonts w:cstheme="minorHAnsi"/>
          <w:color w:val="000000" w:themeColor="text1"/>
        </w:rPr>
      </w:pPr>
    </w:p>
    <w:p w:rsidR="0007644B" w:rsidRPr="0049434D" w:rsidRDefault="0007644B" w:rsidP="003432E1">
      <w:pPr>
        <w:spacing w:after="0" w:line="240" w:lineRule="auto"/>
        <w:ind w:right="6"/>
        <w:jc w:val="center"/>
        <w:rPr>
          <w:rFonts w:cstheme="minorHAnsi"/>
          <w:color w:val="000000" w:themeColor="text1"/>
        </w:rPr>
      </w:pPr>
    </w:p>
    <w:p w:rsidR="000D2EC2" w:rsidRPr="0049434D" w:rsidRDefault="000D2EC2" w:rsidP="004307B0">
      <w:pPr>
        <w:spacing w:after="0" w:line="240" w:lineRule="auto"/>
        <w:ind w:right="6"/>
        <w:rPr>
          <w:rFonts w:cstheme="minorHAnsi"/>
          <w:color w:val="000000" w:themeColor="text1"/>
        </w:rPr>
      </w:pPr>
    </w:p>
    <w:p w:rsidR="001A0B72"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Number of decisions where applications were not entitled to access the documents pursuant to the requests, the provision of the Act under which these decisions were made and the number of tim</w:t>
      </w:r>
      <w:r w:rsidR="000D0B03" w:rsidRPr="0049434D">
        <w:rPr>
          <w:rFonts w:cstheme="minorHAnsi"/>
          <w:color w:val="000000" w:themeColor="text1"/>
        </w:rPr>
        <w:t xml:space="preserve">es such provisions were invoked: </w:t>
      </w:r>
      <w:r w:rsidR="000D0B03" w:rsidRPr="0049434D">
        <w:rPr>
          <w:rFonts w:cstheme="minorHAnsi"/>
          <w:b/>
          <w:bCs/>
          <w:color w:val="000000" w:themeColor="text1"/>
        </w:rPr>
        <w:t>Not applicable</w:t>
      </w:r>
    </w:p>
    <w:p w:rsidR="00F8088F" w:rsidRPr="0049434D" w:rsidRDefault="00F8088F" w:rsidP="004307B0">
      <w:pPr>
        <w:spacing w:after="0" w:line="240" w:lineRule="auto"/>
        <w:ind w:left="360" w:right="6"/>
        <w:rPr>
          <w:rFonts w:cstheme="minorHAnsi"/>
          <w:b/>
          <w:color w:val="000000" w:themeColor="text1"/>
        </w:rPr>
      </w:pPr>
    </w:p>
    <w:p w:rsidR="008657D1" w:rsidRPr="00C06423" w:rsidRDefault="00F57796" w:rsidP="000D0B03">
      <w:pPr>
        <w:pStyle w:val="ListParagraph"/>
        <w:numPr>
          <w:ilvl w:val="0"/>
          <w:numId w:val="2"/>
        </w:numPr>
        <w:spacing w:after="0" w:line="240" w:lineRule="auto"/>
        <w:ind w:right="6"/>
        <w:rPr>
          <w:rFonts w:cstheme="minorHAnsi"/>
          <w:b/>
          <w:bCs/>
        </w:rPr>
      </w:pPr>
      <w:r w:rsidRPr="0049434D">
        <w:rPr>
          <w:rFonts w:cstheme="minorHAnsi"/>
          <w:color w:val="000000" w:themeColor="text1"/>
        </w:rPr>
        <w:t>The number of appeals referred to First Appellate Authority</w:t>
      </w:r>
      <w:r w:rsidR="00191869" w:rsidRPr="0049434D">
        <w:rPr>
          <w:rFonts w:cstheme="minorHAnsi"/>
          <w:color w:val="000000" w:themeColor="text1"/>
        </w:rPr>
        <w:t xml:space="preserve">: </w:t>
      </w:r>
      <w:r w:rsidR="00912438" w:rsidRPr="00C06423">
        <w:rPr>
          <w:rFonts w:cstheme="minorHAnsi"/>
          <w:b/>
          <w:bCs/>
        </w:rPr>
        <w:t>Nil</w:t>
      </w:r>
    </w:p>
    <w:p w:rsidR="0043294E" w:rsidRPr="0049434D" w:rsidRDefault="00F57796" w:rsidP="000D0B03">
      <w:pPr>
        <w:pStyle w:val="ListParagraph"/>
        <w:numPr>
          <w:ilvl w:val="0"/>
          <w:numId w:val="2"/>
        </w:numPr>
        <w:spacing w:after="0" w:line="240" w:lineRule="auto"/>
        <w:ind w:right="6"/>
        <w:rPr>
          <w:rFonts w:cstheme="minorHAnsi"/>
          <w:color w:val="000000" w:themeColor="text1"/>
        </w:rPr>
      </w:pPr>
      <w:r w:rsidRPr="0049434D">
        <w:rPr>
          <w:rFonts w:cstheme="minorHAnsi"/>
          <w:color w:val="000000" w:themeColor="text1"/>
        </w:rPr>
        <w:t>The number of appeals referred to Central Information Commission for review, the nature of appeals and the outcome of appeals</w:t>
      </w:r>
      <w:r w:rsidR="000D0B03" w:rsidRPr="0049434D">
        <w:rPr>
          <w:rFonts w:cstheme="minorHAnsi"/>
          <w:b/>
          <w:bCs/>
          <w:color w:val="000000" w:themeColor="text1"/>
        </w:rPr>
        <w:t>: 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Details of disciplinary action taken against any officer in respect</w:t>
      </w:r>
      <w:r w:rsidR="000D0B03" w:rsidRPr="0049434D">
        <w:rPr>
          <w:rFonts w:cstheme="minorHAnsi"/>
          <w:color w:val="000000" w:themeColor="text1"/>
        </w:rPr>
        <w:t xml:space="preserve"> of administration of this Act: </w:t>
      </w:r>
      <w:r w:rsidR="000D0B03" w:rsidRPr="0049434D">
        <w:rPr>
          <w:rFonts w:cstheme="minorHAnsi"/>
          <w:b/>
          <w:bCs/>
          <w:color w:val="000000" w:themeColor="text1"/>
        </w:rPr>
        <w:t>Nil</w:t>
      </w:r>
    </w:p>
    <w:p w:rsidR="00F57796" w:rsidRPr="0049434D" w:rsidRDefault="00F57796" w:rsidP="000D0B03">
      <w:pPr>
        <w:numPr>
          <w:ilvl w:val="0"/>
          <w:numId w:val="2"/>
        </w:numPr>
        <w:spacing w:after="0" w:line="240" w:lineRule="auto"/>
        <w:ind w:right="6"/>
        <w:rPr>
          <w:rFonts w:cstheme="minorHAnsi"/>
          <w:color w:val="000000" w:themeColor="text1"/>
        </w:rPr>
      </w:pPr>
      <w:r w:rsidRPr="0049434D">
        <w:rPr>
          <w:rFonts w:cstheme="minorHAnsi"/>
          <w:color w:val="000000" w:themeColor="text1"/>
        </w:rPr>
        <w:t>Amount of charges collected by Public Authority under this Act.</w:t>
      </w:r>
    </w:p>
    <w:p w:rsidR="00F57796" w:rsidRPr="0049434D" w:rsidRDefault="00F57796" w:rsidP="000D0B03">
      <w:pPr>
        <w:spacing w:after="0" w:line="240" w:lineRule="auto"/>
        <w:ind w:left="284"/>
        <w:rPr>
          <w:rFonts w:cstheme="minorHAnsi"/>
          <w:b/>
          <w:bCs/>
          <w:color w:val="000000" w:themeColor="text1"/>
        </w:rPr>
      </w:pPr>
      <w:r w:rsidRPr="0049434D">
        <w:rPr>
          <w:rFonts w:cstheme="minorHAnsi"/>
          <w:color w:val="000000" w:themeColor="text1"/>
        </w:rPr>
        <w:t>Regist</w:t>
      </w:r>
      <w:r w:rsidR="000D0B03" w:rsidRPr="0049434D">
        <w:rPr>
          <w:rFonts w:cstheme="minorHAnsi"/>
          <w:color w:val="000000" w:themeColor="text1"/>
        </w:rPr>
        <w:t>ration fees collected u/s 7(1):</w:t>
      </w:r>
      <w:r w:rsidRPr="0049434D">
        <w:rPr>
          <w:rFonts w:cstheme="minorHAnsi"/>
          <w:color w:val="000000" w:themeColor="text1"/>
        </w:rPr>
        <w:t xml:space="preserve"> </w:t>
      </w:r>
      <w:r w:rsidRPr="0049434D">
        <w:rPr>
          <w:rFonts w:cstheme="minorHAnsi"/>
          <w:b/>
          <w:bCs/>
          <w:color w:val="000000" w:themeColor="text1"/>
        </w:rPr>
        <w:t>Rs.</w:t>
      </w:r>
      <w:r w:rsidR="00C06423">
        <w:rPr>
          <w:rFonts w:cstheme="minorHAnsi"/>
          <w:b/>
          <w:bCs/>
          <w:color w:val="000000" w:themeColor="text1"/>
        </w:rPr>
        <w:t>2</w:t>
      </w:r>
      <w:r w:rsidR="001F25C7" w:rsidRPr="0049434D">
        <w:rPr>
          <w:rFonts w:cstheme="minorHAnsi"/>
          <w:b/>
          <w:bCs/>
          <w:color w:val="000000" w:themeColor="text1"/>
        </w:rPr>
        <w:t>0</w:t>
      </w:r>
      <w:r w:rsidR="009871C3" w:rsidRPr="0049434D">
        <w:rPr>
          <w:rFonts w:cstheme="minorHAnsi"/>
          <w:b/>
          <w:bCs/>
          <w:color w:val="000000" w:themeColor="text1"/>
        </w:rPr>
        <w:t>/-</w:t>
      </w:r>
    </w:p>
    <w:p w:rsidR="000D2EC2" w:rsidRPr="0049434D" w:rsidRDefault="000D0B03" w:rsidP="000D0B03">
      <w:pPr>
        <w:spacing w:after="0" w:line="240" w:lineRule="auto"/>
        <w:ind w:left="284"/>
        <w:rPr>
          <w:rFonts w:cstheme="minorHAnsi"/>
          <w:color w:val="000000" w:themeColor="text1"/>
        </w:rPr>
      </w:pPr>
      <w:r w:rsidRPr="0049434D">
        <w:rPr>
          <w:rFonts w:cstheme="minorHAnsi"/>
          <w:color w:val="000000" w:themeColor="text1"/>
        </w:rPr>
        <w:t xml:space="preserve">Addl. Fee collected u/s 7(3): </w:t>
      </w:r>
      <w:r w:rsidRPr="0049434D">
        <w:rPr>
          <w:rFonts w:cstheme="minorHAnsi"/>
          <w:b/>
          <w:bCs/>
          <w:color w:val="000000" w:themeColor="text1"/>
        </w:rPr>
        <w:t>Nil</w:t>
      </w:r>
      <w:r w:rsidRPr="0049434D">
        <w:rPr>
          <w:rFonts w:cstheme="minorHAnsi"/>
          <w:color w:val="000000" w:themeColor="text1"/>
        </w:rPr>
        <w:t xml:space="preserve"> </w:t>
      </w:r>
    </w:p>
    <w:p w:rsidR="004E5768" w:rsidRPr="0049434D" w:rsidRDefault="004E5768" w:rsidP="000D0B03">
      <w:pPr>
        <w:spacing w:after="0" w:line="240" w:lineRule="auto"/>
        <w:ind w:left="284"/>
        <w:rPr>
          <w:rFonts w:cstheme="minorHAnsi"/>
          <w:color w:val="000000" w:themeColor="text1"/>
        </w:rPr>
      </w:pPr>
    </w:p>
    <w:p w:rsidR="00DC0D36" w:rsidRPr="0049434D" w:rsidRDefault="000D2EC2" w:rsidP="000D0B03">
      <w:pPr>
        <w:spacing w:after="0" w:line="240" w:lineRule="auto"/>
        <w:ind w:left="284"/>
        <w:jc w:val="both"/>
        <w:rPr>
          <w:rFonts w:cstheme="minorHAnsi"/>
          <w:color w:val="000000" w:themeColor="text1"/>
        </w:rPr>
      </w:pPr>
      <w:r w:rsidRPr="0049434D">
        <w:rPr>
          <w:rFonts w:cstheme="minorHAnsi"/>
          <w:color w:val="000000" w:themeColor="text1"/>
        </w:rPr>
        <w:t>Suitable suggestions for reform, including those required for development, improvement, modernization, reform for the amendment of the Act or other legislation or common law or any other matter relevant for operationalization the Right to access the information.</w:t>
      </w:r>
    </w:p>
    <w:p w:rsidR="00556E24" w:rsidRPr="0049434D" w:rsidRDefault="00556E24" w:rsidP="004307B0">
      <w:pPr>
        <w:spacing w:after="0" w:line="240" w:lineRule="auto"/>
        <w:rPr>
          <w:rFonts w:cstheme="minorHAnsi"/>
          <w:color w:val="000000" w:themeColor="text1"/>
        </w:rPr>
      </w:pPr>
    </w:p>
    <w:p w:rsidR="00D1188A" w:rsidRPr="0049434D" w:rsidRDefault="00D1188A" w:rsidP="004307B0">
      <w:pPr>
        <w:spacing w:after="0" w:line="240" w:lineRule="auto"/>
        <w:rPr>
          <w:rFonts w:cstheme="minorHAnsi"/>
          <w:color w:val="000000" w:themeColor="text1"/>
        </w:rPr>
      </w:pPr>
    </w:p>
    <w:p w:rsidR="004F1504" w:rsidRPr="0049434D" w:rsidRDefault="004F1504" w:rsidP="004307B0">
      <w:pPr>
        <w:spacing w:after="0" w:line="240" w:lineRule="auto"/>
        <w:jc w:val="right"/>
        <w:rPr>
          <w:rFonts w:cstheme="minorHAnsi"/>
          <w:color w:val="000000" w:themeColor="text1"/>
        </w:rPr>
      </w:pPr>
    </w:p>
    <w:p w:rsidR="003C31C7" w:rsidRPr="0049434D" w:rsidRDefault="00467E89" w:rsidP="003C31C7">
      <w:pPr>
        <w:spacing w:after="0" w:line="240" w:lineRule="auto"/>
        <w:ind w:left="1080"/>
        <w:jc w:val="right"/>
        <w:rPr>
          <w:rFonts w:cstheme="minorHAnsi"/>
          <w:i/>
          <w:color w:val="000000" w:themeColor="text1"/>
        </w:rPr>
      </w:pPr>
      <w:r w:rsidRPr="0049434D">
        <w:rPr>
          <w:rFonts w:cstheme="minorHAnsi"/>
          <w:color w:val="000000" w:themeColor="text1"/>
        </w:rPr>
        <w:t>(</w:t>
      </w:r>
      <w:r w:rsidR="000D0B03" w:rsidRPr="0049434D">
        <w:rPr>
          <w:rFonts w:cstheme="minorHAnsi"/>
          <w:color w:val="000000" w:themeColor="text1"/>
        </w:rPr>
        <w:t>RN Gupta</w:t>
      </w:r>
      <w:r w:rsidRPr="0049434D">
        <w:rPr>
          <w:rFonts w:cstheme="minorHAnsi"/>
          <w:color w:val="000000" w:themeColor="text1"/>
        </w:rPr>
        <w:t>)</w:t>
      </w:r>
    </w:p>
    <w:p w:rsidR="00B31049" w:rsidRPr="0049434D" w:rsidRDefault="000D2EC2" w:rsidP="003C31C7">
      <w:pPr>
        <w:spacing w:after="0" w:line="240" w:lineRule="auto"/>
        <w:ind w:left="1080"/>
        <w:jc w:val="right"/>
        <w:rPr>
          <w:rFonts w:cstheme="minorHAnsi"/>
          <w:i/>
          <w:color w:val="000000" w:themeColor="text1"/>
        </w:rPr>
      </w:pPr>
      <w:r w:rsidRPr="0049434D">
        <w:rPr>
          <w:rFonts w:cstheme="minorHAnsi"/>
          <w:i/>
          <w:color w:val="000000" w:themeColor="text1"/>
        </w:rPr>
        <w:t>Central Public Information Officer</w:t>
      </w:r>
      <w:r w:rsidR="000D0B03" w:rsidRPr="0049434D">
        <w:rPr>
          <w:rFonts w:cstheme="minorHAnsi"/>
          <w:i/>
          <w:color w:val="000000" w:themeColor="text1"/>
        </w:rPr>
        <w:t xml:space="preserve"> (S&amp;T</w:t>
      </w:r>
      <w:r w:rsidR="00FE0934" w:rsidRPr="0049434D">
        <w:rPr>
          <w:rFonts w:cstheme="minorHAnsi"/>
          <w:i/>
          <w:color w:val="000000" w:themeColor="text1"/>
        </w:rPr>
        <w:t xml:space="preserve"> Matters)</w:t>
      </w:r>
    </w:p>
    <w:p w:rsidR="00564CAA" w:rsidRPr="0049434D" w:rsidRDefault="00564CAA">
      <w:pPr>
        <w:spacing w:after="0" w:line="240" w:lineRule="auto"/>
        <w:ind w:left="1080"/>
        <w:jc w:val="right"/>
        <w:rPr>
          <w:rFonts w:cstheme="minorHAnsi"/>
          <w:i/>
          <w:color w:val="000000" w:themeColor="text1"/>
        </w:rPr>
      </w:pPr>
    </w:p>
    <w:sectPr w:rsidR="00564CAA" w:rsidRPr="0049434D" w:rsidSect="002968AD">
      <w:footerReference w:type="default" r:id="rId8"/>
      <w:pgSz w:w="12240" w:h="15840"/>
      <w:pgMar w:top="1440" w:right="758" w:bottom="9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BDC" w:rsidRDefault="00752BDC" w:rsidP="007369A3">
      <w:pPr>
        <w:spacing w:after="0" w:line="240" w:lineRule="auto"/>
      </w:pPr>
      <w:r>
        <w:separator/>
      </w:r>
    </w:p>
  </w:endnote>
  <w:endnote w:type="continuationSeparator" w:id="0">
    <w:p w:rsidR="00752BDC" w:rsidRDefault="00752BDC" w:rsidP="0073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8212"/>
      <w:docPartObj>
        <w:docPartGallery w:val="Page Numbers (Bottom of Page)"/>
        <w:docPartUnique/>
      </w:docPartObj>
    </w:sdtPr>
    <w:sdtContent>
      <w:sdt>
        <w:sdtPr>
          <w:id w:val="565050477"/>
          <w:docPartObj>
            <w:docPartGallery w:val="Page Numbers (Top of Page)"/>
            <w:docPartUnique/>
          </w:docPartObj>
        </w:sdtPr>
        <w:sdtContent>
          <w:p w:rsidR="007369A3" w:rsidRDefault="007369A3">
            <w:pPr>
              <w:pStyle w:val="Footer"/>
              <w:jc w:val="center"/>
            </w:pPr>
            <w:r>
              <w:t xml:space="preserve">Page </w:t>
            </w:r>
            <w:r w:rsidR="003322A9">
              <w:rPr>
                <w:b/>
                <w:sz w:val="24"/>
                <w:szCs w:val="24"/>
              </w:rPr>
              <w:fldChar w:fldCharType="begin"/>
            </w:r>
            <w:r>
              <w:rPr>
                <w:b/>
              </w:rPr>
              <w:instrText xml:space="preserve"> PAGE </w:instrText>
            </w:r>
            <w:r w:rsidR="003322A9">
              <w:rPr>
                <w:b/>
                <w:sz w:val="24"/>
                <w:szCs w:val="24"/>
              </w:rPr>
              <w:fldChar w:fldCharType="separate"/>
            </w:r>
            <w:r w:rsidR="00FE69C3">
              <w:rPr>
                <w:b/>
                <w:noProof/>
              </w:rPr>
              <w:t>3</w:t>
            </w:r>
            <w:r w:rsidR="003322A9">
              <w:rPr>
                <w:b/>
                <w:sz w:val="24"/>
                <w:szCs w:val="24"/>
              </w:rPr>
              <w:fldChar w:fldCharType="end"/>
            </w:r>
            <w:r>
              <w:t xml:space="preserve"> of </w:t>
            </w:r>
            <w:r w:rsidR="003322A9">
              <w:rPr>
                <w:b/>
                <w:sz w:val="24"/>
                <w:szCs w:val="24"/>
              </w:rPr>
              <w:fldChar w:fldCharType="begin"/>
            </w:r>
            <w:r>
              <w:rPr>
                <w:b/>
              </w:rPr>
              <w:instrText xml:space="preserve"> NUMPAGES  </w:instrText>
            </w:r>
            <w:r w:rsidR="003322A9">
              <w:rPr>
                <w:b/>
                <w:sz w:val="24"/>
                <w:szCs w:val="24"/>
              </w:rPr>
              <w:fldChar w:fldCharType="separate"/>
            </w:r>
            <w:r w:rsidR="00FE69C3">
              <w:rPr>
                <w:b/>
                <w:noProof/>
              </w:rPr>
              <w:t>3</w:t>
            </w:r>
            <w:r w:rsidR="003322A9">
              <w:rPr>
                <w:b/>
                <w:sz w:val="24"/>
                <w:szCs w:val="24"/>
              </w:rPr>
              <w:fldChar w:fldCharType="end"/>
            </w:r>
          </w:p>
        </w:sdtContent>
      </w:sdt>
    </w:sdtContent>
  </w:sdt>
  <w:p w:rsidR="007369A3" w:rsidRDefault="00736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BDC" w:rsidRDefault="00752BDC" w:rsidP="007369A3">
      <w:pPr>
        <w:spacing w:after="0" w:line="240" w:lineRule="auto"/>
      </w:pPr>
      <w:r>
        <w:separator/>
      </w:r>
    </w:p>
  </w:footnote>
  <w:footnote w:type="continuationSeparator" w:id="0">
    <w:p w:rsidR="00752BDC" w:rsidRDefault="00752BDC" w:rsidP="00736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BF"/>
    <w:multiLevelType w:val="hybridMultilevel"/>
    <w:tmpl w:val="5E3EFEC6"/>
    <w:lvl w:ilvl="0" w:tplc="04090017">
      <w:start w:val="1"/>
      <w:numFmt w:val="lowerLetter"/>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57796"/>
    <w:rsid w:val="00015ECB"/>
    <w:rsid w:val="0002387E"/>
    <w:rsid w:val="00025A45"/>
    <w:rsid w:val="00036F75"/>
    <w:rsid w:val="00043733"/>
    <w:rsid w:val="00044932"/>
    <w:rsid w:val="00047C48"/>
    <w:rsid w:val="000711AF"/>
    <w:rsid w:val="0007644B"/>
    <w:rsid w:val="00083F99"/>
    <w:rsid w:val="00094AE4"/>
    <w:rsid w:val="00097AA7"/>
    <w:rsid w:val="000B1AF0"/>
    <w:rsid w:val="000B4D61"/>
    <w:rsid w:val="000C669B"/>
    <w:rsid w:val="000D0B03"/>
    <w:rsid w:val="000D1E20"/>
    <w:rsid w:val="000D2EC2"/>
    <w:rsid w:val="000D2FB3"/>
    <w:rsid w:val="000E652A"/>
    <w:rsid w:val="000E7385"/>
    <w:rsid w:val="000F12B9"/>
    <w:rsid w:val="00100602"/>
    <w:rsid w:val="00103766"/>
    <w:rsid w:val="001057BD"/>
    <w:rsid w:val="00124BEE"/>
    <w:rsid w:val="0012799A"/>
    <w:rsid w:val="00136287"/>
    <w:rsid w:val="00147E48"/>
    <w:rsid w:val="00163574"/>
    <w:rsid w:val="00171599"/>
    <w:rsid w:val="0018277C"/>
    <w:rsid w:val="00191869"/>
    <w:rsid w:val="00195A32"/>
    <w:rsid w:val="00196FA7"/>
    <w:rsid w:val="001A0B72"/>
    <w:rsid w:val="001A6C59"/>
    <w:rsid w:val="001C3DF0"/>
    <w:rsid w:val="001C6BC3"/>
    <w:rsid w:val="001D011E"/>
    <w:rsid w:val="001E31E3"/>
    <w:rsid w:val="001F25C7"/>
    <w:rsid w:val="001F72AF"/>
    <w:rsid w:val="00200506"/>
    <w:rsid w:val="00201F04"/>
    <w:rsid w:val="00217153"/>
    <w:rsid w:val="00226A8E"/>
    <w:rsid w:val="00232B4E"/>
    <w:rsid w:val="00234D94"/>
    <w:rsid w:val="00236A57"/>
    <w:rsid w:val="002375F7"/>
    <w:rsid w:val="00252048"/>
    <w:rsid w:val="0026328A"/>
    <w:rsid w:val="002638BE"/>
    <w:rsid w:val="00275358"/>
    <w:rsid w:val="002765B9"/>
    <w:rsid w:val="00287E41"/>
    <w:rsid w:val="00291612"/>
    <w:rsid w:val="002968AD"/>
    <w:rsid w:val="002A093E"/>
    <w:rsid w:val="002D257D"/>
    <w:rsid w:val="002E2207"/>
    <w:rsid w:val="0030279F"/>
    <w:rsid w:val="00313A6B"/>
    <w:rsid w:val="0031524E"/>
    <w:rsid w:val="00322141"/>
    <w:rsid w:val="0033134B"/>
    <w:rsid w:val="003322A9"/>
    <w:rsid w:val="003432E1"/>
    <w:rsid w:val="0034462E"/>
    <w:rsid w:val="0034657A"/>
    <w:rsid w:val="00356DA6"/>
    <w:rsid w:val="00382B88"/>
    <w:rsid w:val="003978D7"/>
    <w:rsid w:val="003A0DDC"/>
    <w:rsid w:val="003A21BA"/>
    <w:rsid w:val="003B04AA"/>
    <w:rsid w:val="003C31C7"/>
    <w:rsid w:val="003C43FA"/>
    <w:rsid w:val="003C611D"/>
    <w:rsid w:val="003C7482"/>
    <w:rsid w:val="003D264D"/>
    <w:rsid w:val="003D7847"/>
    <w:rsid w:val="003E772E"/>
    <w:rsid w:val="003F63DD"/>
    <w:rsid w:val="004022BF"/>
    <w:rsid w:val="00406AA0"/>
    <w:rsid w:val="00407AFB"/>
    <w:rsid w:val="00407F56"/>
    <w:rsid w:val="004120E9"/>
    <w:rsid w:val="004307B0"/>
    <w:rsid w:val="0043294E"/>
    <w:rsid w:val="0043381C"/>
    <w:rsid w:val="00433FF3"/>
    <w:rsid w:val="00446142"/>
    <w:rsid w:val="00447DA9"/>
    <w:rsid w:val="00467E89"/>
    <w:rsid w:val="00471C34"/>
    <w:rsid w:val="004761A6"/>
    <w:rsid w:val="0049434D"/>
    <w:rsid w:val="00497C5F"/>
    <w:rsid w:val="004D1749"/>
    <w:rsid w:val="004D3073"/>
    <w:rsid w:val="004E55E2"/>
    <w:rsid w:val="004E5768"/>
    <w:rsid w:val="004F1504"/>
    <w:rsid w:val="004F233F"/>
    <w:rsid w:val="004F3384"/>
    <w:rsid w:val="00506620"/>
    <w:rsid w:val="00542F1C"/>
    <w:rsid w:val="00556E24"/>
    <w:rsid w:val="00561DE3"/>
    <w:rsid w:val="00564CAA"/>
    <w:rsid w:val="00574AC9"/>
    <w:rsid w:val="00585184"/>
    <w:rsid w:val="005D0849"/>
    <w:rsid w:val="005D2ACA"/>
    <w:rsid w:val="005E33A7"/>
    <w:rsid w:val="005E7C92"/>
    <w:rsid w:val="005F372D"/>
    <w:rsid w:val="00606066"/>
    <w:rsid w:val="0064021A"/>
    <w:rsid w:val="00654B61"/>
    <w:rsid w:val="00697C44"/>
    <w:rsid w:val="006A16EC"/>
    <w:rsid w:val="006A1FC4"/>
    <w:rsid w:val="006B5ECF"/>
    <w:rsid w:val="006C49DB"/>
    <w:rsid w:val="006D52AC"/>
    <w:rsid w:val="006E545C"/>
    <w:rsid w:val="007219F9"/>
    <w:rsid w:val="00723CDC"/>
    <w:rsid w:val="007255E8"/>
    <w:rsid w:val="00731153"/>
    <w:rsid w:val="007369A3"/>
    <w:rsid w:val="007410AD"/>
    <w:rsid w:val="00752BDC"/>
    <w:rsid w:val="00761377"/>
    <w:rsid w:val="00772A6A"/>
    <w:rsid w:val="007843F4"/>
    <w:rsid w:val="00787E30"/>
    <w:rsid w:val="007902AB"/>
    <w:rsid w:val="007A2E7C"/>
    <w:rsid w:val="007B1905"/>
    <w:rsid w:val="007B1AEA"/>
    <w:rsid w:val="007B6A16"/>
    <w:rsid w:val="007C4379"/>
    <w:rsid w:val="007D1766"/>
    <w:rsid w:val="007E72DF"/>
    <w:rsid w:val="007F0A59"/>
    <w:rsid w:val="00840F58"/>
    <w:rsid w:val="008657D1"/>
    <w:rsid w:val="00881237"/>
    <w:rsid w:val="0089632F"/>
    <w:rsid w:val="008A3012"/>
    <w:rsid w:val="008B64E8"/>
    <w:rsid w:val="008D4C64"/>
    <w:rsid w:val="008E36B5"/>
    <w:rsid w:val="008E3F84"/>
    <w:rsid w:val="00902148"/>
    <w:rsid w:val="00910092"/>
    <w:rsid w:val="00910CBB"/>
    <w:rsid w:val="00912438"/>
    <w:rsid w:val="00914183"/>
    <w:rsid w:val="00924494"/>
    <w:rsid w:val="00951F6E"/>
    <w:rsid w:val="00984A8C"/>
    <w:rsid w:val="009871C3"/>
    <w:rsid w:val="009952B3"/>
    <w:rsid w:val="009A0607"/>
    <w:rsid w:val="009A1D53"/>
    <w:rsid w:val="009B1181"/>
    <w:rsid w:val="009B24DC"/>
    <w:rsid w:val="009C37BF"/>
    <w:rsid w:val="009D05D7"/>
    <w:rsid w:val="009E2B16"/>
    <w:rsid w:val="009E4F0D"/>
    <w:rsid w:val="009E5080"/>
    <w:rsid w:val="00A10FB5"/>
    <w:rsid w:val="00A239F9"/>
    <w:rsid w:val="00A25754"/>
    <w:rsid w:val="00A27FCB"/>
    <w:rsid w:val="00A30DD4"/>
    <w:rsid w:val="00A3280D"/>
    <w:rsid w:val="00A36876"/>
    <w:rsid w:val="00A36D46"/>
    <w:rsid w:val="00A36F31"/>
    <w:rsid w:val="00A416CE"/>
    <w:rsid w:val="00A51AE4"/>
    <w:rsid w:val="00A73C05"/>
    <w:rsid w:val="00A82E76"/>
    <w:rsid w:val="00A82FFE"/>
    <w:rsid w:val="00A86408"/>
    <w:rsid w:val="00A905C9"/>
    <w:rsid w:val="00A91C09"/>
    <w:rsid w:val="00AB65BC"/>
    <w:rsid w:val="00AE5465"/>
    <w:rsid w:val="00AE5947"/>
    <w:rsid w:val="00AF4A71"/>
    <w:rsid w:val="00B01014"/>
    <w:rsid w:val="00B038D8"/>
    <w:rsid w:val="00B12B44"/>
    <w:rsid w:val="00B17192"/>
    <w:rsid w:val="00B17FAB"/>
    <w:rsid w:val="00B31049"/>
    <w:rsid w:val="00B35343"/>
    <w:rsid w:val="00B4159F"/>
    <w:rsid w:val="00B44D02"/>
    <w:rsid w:val="00B50BD3"/>
    <w:rsid w:val="00B720A8"/>
    <w:rsid w:val="00B73E36"/>
    <w:rsid w:val="00B7632C"/>
    <w:rsid w:val="00B77DE5"/>
    <w:rsid w:val="00B954FF"/>
    <w:rsid w:val="00BA1D39"/>
    <w:rsid w:val="00BB08BD"/>
    <w:rsid w:val="00BB15F7"/>
    <w:rsid w:val="00BB18AA"/>
    <w:rsid w:val="00BC3337"/>
    <w:rsid w:val="00BD6F13"/>
    <w:rsid w:val="00BF11B7"/>
    <w:rsid w:val="00C06423"/>
    <w:rsid w:val="00C363BC"/>
    <w:rsid w:val="00C67E59"/>
    <w:rsid w:val="00C70098"/>
    <w:rsid w:val="00C738BA"/>
    <w:rsid w:val="00C74601"/>
    <w:rsid w:val="00C77830"/>
    <w:rsid w:val="00CA55A6"/>
    <w:rsid w:val="00CA6C28"/>
    <w:rsid w:val="00CC6428"/>
    <w:rsid w:val="00CD4188"/>
    <w:rsid w:val="00CE32BB"/>
    <w:rsid w:val="00CE7251"/>
    <w:rsid w:val="00CF591F"/>
    <w:rsid w:val="00D02B2E"/>
    <w:rsid w:val="00D1188A"/>
    <w:rsid w:val="00D22607"/>
    <w:rsid w:val="00D3705B"/>
    <w:rsid w:val="00D51465"/>
    <w:rsid w:val="00D60F17"/>
    <w:rsid w:val="00D7522C"/>
    <w:rsid w:val="00DA5727"/>
    <w:rsid w:val="00DC0D36"/>
    <w:rsid w:val="00DD7CD6"/>
    <w:rsid w:val="00DE3C61"/>
    <w:rsid w:val="00DE55FC"/>
    <w:rsid w:val="00DF25E9"/>
    <w:rsid w:val="00DF2FF8"/>
    <w:rsid w:val="00E02A76"/>
    <w:rsid w:val="00E07C8E"/>
    <w:rsid w:val="00E35B1F"/>
    <w:rsid w:val="00E4413B"/>
    <w:rsid w:val="00E64FCE"/>
    <w:rsid w:val="00E8727F"/>
    <w:rsid w:val="00EB34D7"/>
    <w:rsid w:val="00EB725C"/>
    <w:rsid w:val="00ED4E6D"/>
    <w:rsid w:val="00ED7DE5"/>
    <w:rsid w:val="00EF38AF"/>
    <w:rsid w:val="00F0338B"/>
    <w:rsid w:val="00F42D6D"/>
    <w:rsid w:val="00F44EAE"/>
    <w:rsid w:val="00F57796"/>
    <w:rsid w:val="00F8088F"/>
    <w:rsid w:val="00F849B5"/>
    <w:rsid w:val="00F90131"/>
    <w:rsid w:val="00FB5E24"/>
    <w:rsid w:val="00FC4C45"/>
    <w:rsid w:val="00FD2722"/>
    <w:rsid w:val="00FE0934"/>
    <w:rsid w:val="00FE4EB7"/>
    <w:rsid w:val="00FE69C3"/>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 w:type="paragraph" w:styleId="ListParagraph">
    <w:name w:val="List Paragraph"/>
    <w:basedOn w:val="Normal"/>
    <w:uiPriority w:val="34"/>
    <w:qFormat/>
    <w:rsid w:val="00322141"/>
    <w:pPr>
      <w:ind w:left="720"/>
      <w:contextualSpacing/>
    </w:pPr>
  </w:style>
  <w:style w:type="table" w:styleId="TableGrid">
    <w:name w:val="Table Grid"/>
    <w:basedOn w:val="TableNormal"/>
    <w:uiPriority w:val="59"/>
    <w:rsid w:val="00296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69A3"/>
    <w:rPr>
      <w:rFonts w:eastAsiaTheme="minorEastAsia"/>
      <w:szCs w:val="22"/>
      <w:lang w:val="en-US" w:bidi="ar-SA"/>
    </w:rPr>
  </w:style>
  <w:style w:type="paragraph" w:styleId="Footer">
    <w:name w:val="footer"/>
    <w:basedOn w:val="Normal"/>
    <w:link w:val="FooterChar"/>
    <w:uiPriority w:val="99"/>
    <w:unhideWhenUsed/>
    <w:rsid w:val="00736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A3"/>
    <w:rPr>
      <w:rFonts w:eastAsiaTheme="minorEastAsia"/>
      <w:szCs w:val="22"/>
      <w:lang w:val="en-US" w:bidi="ar-SA"/>
    </w:rPr>
  </w:style>
</w:styles>
</file>

<file path=word/webSettings.xml><?xml version="1.0" encoding="utf-8"?>
<w:webSettings xmlns:r="http://schemas.openxmlformats.org/officeDocument/2006/relationships" xmlns:w="http://schemas.openxmlformats.org/wordprocessingml/2006/main">
  <w:divs>
    <w:div w:id="155659007">
      <w:bodyDiv w:val="1"/>
      <w:marLeft w:val="0"/>
      <w:marRight w:val="0"/>
      <w:marTop w:val="0"/>
      <w:marBottom w:val="0"/>
      <w:divBdr>
        <w:top w:val="none" w:sz="0" w:space="0" w:color="auto"/>
        <w:left w:val="none" w:sz="0" w:space="0" w:color="auto"/>
        <w:bottom w:val="none" w:sz="0" w:space="0" w:color="auto"/>
        <w:right w:val="none" w:sz="0" w:space="0" w:color="auto"/>
      </w:divBdr>
    </w:div>
    <w:div w:id="186798868">
      <w:bodyDiv w:val="1"/>
      <w:marLeft w:val="0"/>
      <w:marRight w:val="0"/>
      <w:marTop w:val="0"/>
      <w:marBottom w:val="0"/>
      <w:divBdr>
        <w:top w:val="none" w:sz="0" w:space="0" w:color="auto"/>
        <w:left w:val="none" w:sz="0" w:space="0" w:color="auto"/>
        <w:bottom w:val="none" w:sz="0" w:space="0" w:color="auto"/>
        <w:right w:val="none" w:sz="0" w:space="0" w:color="auto"/>
      </w:divBdr>
    </w:div>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293950639">
      <w:bodyDiv w:val="1"/>
      <w:marLeft w:val="0"/>
      <w:marRight w:val="0"/>
      <w:marTop w:val="0"/>
      <w:marBottom w:val="0"/>
      <w:divBdr>
        <w:top w:val="none" w:sz="0" w:space="0" w:color="auto"/>
        <w:left w:val="none" w:sz="0" w:space="0" w:color="auto"/>
        <w:bottom w:val="none" w:sz="0" w:space="0" w:color="auto"/>
        <w:right w:val="none" w:sz="0" w:space="0" w:color="auto"/>
      </w:divBdr>
    </w:div>
    <w:div w:id="296617238">
      <w:bodyDiv w:val="1"/>
      <w:marLeft w:val="0"/>
      <w:marRight w:val="0"/>
      <w:marTop w:val="0"/>
      <w:marBottom w:val="0"/>
      <w:divBdr>
        <w:top w:val="none" w:sz="0" w:space="0" w:color="auto"/>
        <w:left w:val="none" w:sz="0" w:space="0" w:color="auto"/>
        <w:bottom w:val="none" w:sz="0" w:space="0" w:color="auto"/>
        <w:right w:val="none" w:sz="0" w:space="0" w:color="auto"/>
      </w:divBdr>
    </w:div>
    <w:div w:id="333847746">
      <w:bodyDiv w:val="1"/>
      <w:marLeft w:val="0"/>
      <w:marRight w:val="0"/>
      <w:marTop w:val="0"/>
      <w:marBottom w:val="0"/>
      <w:divBdr>
        <w:top w:val="none" w:sz="0" w:space="0" w:color="auto"/>
        <w:left w:val="none" w:sz="0" w:space="0" w:color="auto"/>
        <w:bottom w:val="none" w:sz="0" w:space="0" w:color="auto"/>
        <w:right w:val="none" w:sz="0" w:space="0" w:color="auto"/>
      </w:divBdr>
    </w:div>
    <w:div w:id="354624495">
      <w:bodyDiv w:val="1"/>
      <w:marLeft w:val="0"/>
      <w:marRight w:val="0"/>
      <w:marTop w:val="0"/>
      <w:marBottom w:val="0"/>
      <w:divBdr>
        <w:top w:val="none" w:sz="0" w:space="0" w:color="auto"/>
        <w:left w:val="none" w:sz="0" w:space="0" w:color="auto"/>
        <w:bottom w:val="none" w:sz="0" w:space="0" w:color="auto"/>
        <w:right w:val="none" w:sz="0" w:space="0" w:color="auto"/>
      </w:divBdr>
    </w:div>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443959056">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472602838">
      <w:bodyDiv w:val="1"/>
      <w:marLeft w:val="0"/>
      <w:marRight w:val="0"/>
      <w:marTop w:val="0"/>
      <w:marBottom w:val="0"/>
      <w:divBdr>
        <w:top w:val="none" w:sz="0" w:space="0" w:color="auto"/>
        <w:left w:val="none" w:sz="0" w:space="0" w:color="auto"/>
        <w:bottom w:val="none" w:sz="0" w:space="0" w:color="auto"/>
        <w:right w:val="none" w:sz="0" w:space="0" w:color="auto"/>
      </w:divBdr>
    </w:div>
    <w:div w:id="519466654">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548339790">
      <w:bodyDiv w:val="1"/>
      <w:marLeft w:val="0"/>
      <w:marRight w:val="0"/>
      <w:marTop w:val="0"/>
      <w:marBottom w:val="0"/>
      <w:divBdr>
        <w:top w:val="none" w:sz="0" w:space="0" w:color="auto"/>
        <w:left w:val="none" w:sz="0" w:space="0" w:color="auto"/>
        <w:bottom w:val="none" w:sz="0" w:space="0" w:color="auto"/>
        <w:right w:val="none" w:sz="0" w:space="0" w:color="auto"/>
      </w:divBdr>
    </w:div>
    <w:div w:id="556086150">
      <w:bodyDiv w:val="1"/>
      <w:marLeft w:val="0"/>
      <w:marRight w:val="0"/>
      <w:marTop w:val="0"/>
      <w:marBottom w:val="0"/>
      <w:divBdr>
        <w:top w:val="none" w:sz="0" w:space="0" w:color="auto"/>
        <w:left w:val="none" w:sz="0" w:space="0" w:color="auto"/>
        <w:bottom w:val="none" w:sz="0" w:space="0" w:color="auto"/>
        <w:right w:val="none" w:sz="0" w:space="0" w:color="auto"/>
      </w:divBdr>
    </w:div>
    <w:div w:id="635572810">
      <w:bodyDiv w:val="1"/>
      <w:marLeft w:val="0"/>
      <w:marRight w:val="0"/>
      <w:marTop w:val="0"/>
      <w:marBottom w:val="0"/>
      <w:divBdr>
        <w:top w:val="none" w:sz="0" w:space="0" w:color="auto"/>
        <w:left w:val="none" w:sz="0" w:space="0" w:color="auto"/>
        <w:bottom w:val="none" w:sz="0" w:space="0" w:color="auto"/>
        <w:right w:val="none" w:sz="0" w:space="0" w:color="auto"/>
      </w:divBdr>
    </w:div>
    <w:div w:id="646471249">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711274879">
      <w:bodyDiv w:val="1"/>
      <w:marLeft w:val="0"/>
      <w:marRight w:val="0"/>
      <w:marTop w:val="0"/>
      <w:marBottom w:val="0"/>
      <w:divBdr>
        <w:top w:val="none" w:sz="0" w:space="0" w:color="auto"/>
        <w:left w:val="none" w:sz="0" w:space="0" w:color="auto"/>
        <w:bottom w:val="none" w:sz="0" w:space="0" w:color="auto"/>
        <w:right w:val="none" w:sz="0" w:space="0" w:color="auto"/>
      </w:divBdr>
    </w:div>
    <w:div w:id="870534342">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
    <w:div w:id="1006782747">
      <w:bodyDiv w:val="1"/>
      <w:marLeft w:val="0"/>
      <w:marRight w:val="0"/>
      <w:marTop w:val="0"/>
      <w:marBottom w:val="0"/>
      <w:divBdr>
        <w:top w:val="none" w:sz="0" w:space="0" w:color="auto"/>
        <w:left w:val="none" w:sz="0" w:space="0" w:color="auto"/>
        <w:bottom w:val="none" w:sz="0" w:space="0" w:color="auto"/>
        <w:right w:val="none" w:sz="0" w:space="0" w:color="auto"/>
      </w:divBdr>
    </w:div>
    <w:div w:id="1035616340">
      <w:bodyDiv w:val="1"/>
      <w:marLeft w:val="0"/>
      <w:marRight w:val="0"/>
      <w:marTop w:val="0"/>
      <w:marBottom w:val="0"/>
      <w:divBdr>
        <w:top w:val="none" w:sz="0" w:space="0" w:color="auto"/>
        <w:left w:val="none" w:sz="0" w:space="0" w:color="auto"/>
        <w:bottom w:val="none" w:sz="0" w:space="0" w:color="auto"/>
        <w:right w:val="none" w:sz="0" w:space="0" w:color="auto"/>
      </w:divBdr>
    </w:div>
    <w:div w:id="1037587784">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061518184">
      <w:bodyDiv w:val="1"/>
      <w:marLeft w:val="0"/>
      <w:marRight w:val="0"/>
      <w:marTop w:val="0"/>
      <w:marBottom w:val="0"/>
      <w:divBdr>
        <w:top w:val="none" w:sz="0" w:space="0" w:color="auto"/>
        <w:left w:val="none" w:sz="0" w:space="0" w:color="auto"/>
        <w:bottom w:val="none" w:sz="0" w:space="0" w:color="auto"/>
        <w:right w:val="none" w:sz="0" w:space="0" w:color="auto"/>
      </w:divBdr>
    </w:div>
    <w:div w:id="1081685048">
      <w:bodyDiv w:val="1"/>
      <w:marLeft w:val="0"/>
      <w:marRight w:val="0"/>
      <w:marTop w:val="0"/>
      <w:marBottom w:val="0"/>
      <w:divBdr>
        <w:top w:val="none" w:sz="0" w:space="0" w:color="auto"/>
        <w:left w:val="none" w:sz="0" w:space="0" w:color="auto"/>
        <w:bottom w:val="none" w:sz="0" w:space="0" w:color="auto"/>
        <w:right w:val="none" w:sz="0" w:space="0" w:color="auto"/>
      </w:divBdr>
    </w:div>
    <w:div w:id="110330793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29740358">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195077821">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07662657">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452633222">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690642162">
      <w:bodyDiv w:val="1"/>
      <w:marLeft w:val="0"/>
      <w:marRight w:val="0"/>
      <w:marTop w:val="0"/>
      <w:marBottom w:val="0"/>
      <w:divBdr>
        <w:top w:val="none" w:sz="0" w:space="0" w:color="auto"/>
        <w:left w:val="none" w:sz="0" w:space="0" w:color="auto"/>
        <w:bottom w:val="none" w:sz="0" w:space="0" w:color="auto"/>
        <w:right w:val="none" w:sz="0" w:space="0" w:color="auto"/>
      </w:divBdr>
    </w:div>
    <w:div w:id="1731921057">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774939888">
      <w:bodyDiv w:val="1"/>
      <w:marLeft w:val="0"/>
      <w:marRight w:val="0"/>
      <w:marTop w:val="0"/>
      <w:marBottom w:val="0"/>
      <w:divBdr>
        <w:top w:val="none" w:sz="0" w:space="0" w:color="auto"/>
        <w:left w:val="none" w:sz="0" w:space="0" w:color="auto"/>
        <w:bottom w:val="none" w:sz="0" w:space="0" w:color="auto"/>
        <w:right w:val="none" w:sz="0" w:space="0" w:color="auto"/>
      </w:divBdr>
    </w:div>
    <w:div w:id="1779645396">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15820551">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38047424">
      <w:bodyDiv w:val="1"/>
      <w:marLeft w:val="0"/>
      <w:marRight w:val="0"/>
      <w:marTop w:val="0"/>
      <w:marBottom w:val="0"/>
      <w:divBdr>
        <w:top w:val="none" w:sz="0" w:space="0" w:color="auto"/>
        <w:left w:val="none" w:sz="0" w:space="0" w:color="auto"/>
        <w:bottom w:val="none" w:sz="0" w:space="0" w:color="auto"/>
        <w:right w:val="none" w:sz="0" w:space="0" w:color="auto"/>
      </w:divBdr>
    </w:div>
    <w:div w:id="2066174124">
      <w:bodyDiv w:val="1"/>
      <w:marLeft w:val="0"/>
      <w:marRight w:val="0"/>
      <w:marTop w:val="0"/>
      <w:marBottom w:val="0"/>
      <w:divBdr>
        <w:top w:val="none" w:sz="0" w:space="0" w:color="auto"/>
        <w:left w:val="none" w:sz="0" w:space="0" w:color="auto"/>
        <w:bottom w:val="none" w:sz="0" w:space="0" w:color="auto"/>
        <w:right w:val="none" w:sz="0" w:space="0" w:color="auto"/>
      </w:divBdr>
    </w:div>
    <w:div w:id="207808491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C34EF-7DFC-46D5-9371-279741E5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R.N. Gupta</cp:lastModifiedBy>
  <cp:revision>25</cp:revision>
  <cp:lastPrinted>2018-08-08T07:38:00Z</cp:lastPrinted>
  <dcterms:created xsi:type="dcterms:W3CDTF">2018-06-20T06:18:00Z</dcterms:created>
  <dcterms:modified xsi:type="dcterms:W3CDTF">2018-08-08T07:38:00Z</dcterms:modified>
</cp:coreProperties>
</file>